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22C6E" w14:textId="77777777" w:rsidR="005E7663" w:rsidRDefault="005E7663">
      <w:pPr>
        <w:rPr>
          <w:sz w:val="32"/>
          <w:szCs w:val="32"/>
        </w:rPr>
      </w:pPr>
    </w:p>
    <w:p w14:paraId="17704EFB" w14:textId="79A23402" w:rsidR="000C5358" w:rsidRPr="005A3D2D" w:rsidRDefault="009D1277">
      <w:pPr>
        <w:rPr>
          <w:b/>
          <w:sz w:val="36"/>
          <w:szCs w:val="36"/>
          <w:u w:val="single"/>
        </w:rPr>
      </w:pPr>
      <w:r w:rsidRPr="005A3D2D">
        <w:rPr>
          <w:b/>
          <w:sz w:val="36"/>
          <w:szCs w:val="36"/>
          <w:u w:val="single"/>
        </w:rPr>
        <w:t>Windows Magnifier</w:t>
      </w:r>
    </w:p>
    <w:p w14:paraId="6E078E70" w14:textId="2E53F8F6" w:rsidR="009D1277" w:rsidRDefault="009D1277" w:rsidP="002C44E5">
      <w:pPr>
        <w:spacing w:after="0"/>
        <w:rPr>
          <w:bCs/>
          <w:sz w:val="32"/>
          <w:szCs w:val="32"/>
        </w:rPr>
      </w:pPr>
      <w:r>
        <w:rPr>
          <w:bCs/>
          <w:sz w:val="32"/>
          <w:szCs w:val="32"/>
        </w:rPr>
        <w:t>A free accessibility feature that allows you to</w:t>
      </w:r>
      <w:r w:rsidR="00A5793A">
        <w:rPr>
          <w:bCs/>
          <w:sz w:val="32"/>
          <w:szCs w:val="32"/>
        </w:rPr>
        <w:t xml:space="preserve"> </w:t>
      </w:r>
      <w:r w:rsidR="00190F0F">
        <w:rPr>
          <w:bCs/>
          <w:sz w:val="32"/>
          <w:szCs w:val="32"/>
        </w:rPr>
        <w:t xml:space="preserve">fully zoom into the screen and move around. </w:t>
      </w:r>
    </w:p>
    <w:p w14:paraId="5A812585" w14:textId="77777777" w:rsidR="00A6477F" w:rsidRDefault="00A6477F" w:rsidP="002C44E5">
      <w:pPr>
        <w:spacing w:after="0"/>
        <w:rPr>
          <w:bCs/>
          <w:sz w:val="32"/>
          <w:szCs w:val="32"/>
        </w:rPr>
      </w:pPr>
    </w:p>
    <w:p w14:paraId="559C2E20" w14:textId="192CF166" w:rsidR="00A6477F" w:rsidRPr="005A3D2D" w:rsidRDefault="00A6477F" w:rsidP="002C44E5">
      <w:pPr>
        <w:spacing w:after="0"/>
        <w:rPr>
          <w:b/>
          <w:sz w:val="32"/>
          <w:szCs w:val="32"/>
          <w:u w:val="single"/>
        </w:rPr>
      </w:pPr>
      <w:r w:rsidRPr="005A3D2D">
        <w:rPr>
          <w:b/>
          <w:sz w:val="32"/>
          <w:szCs w:val="32"/>
          <w:u w:val="single"/>
        </w:rPr>
        <w:t>How to enable</w:t>
      </w:r>
    </w:p>
    <w:p w14:paraId="22237D93" w14:textId="4DF2CA2B" w:rsidR="00D556A8" w:rsidRDefault="00A6477F" w:rsidP="002C44E5">
      <w:pPr>
        <w:spacing w:after="0"/>
        <w:rPr>
          <w:bCs/>
          <w:sz w:val="32"/>
          <w:szCs w:val="32"/>
        </w:rPr>
      </w:pPr>
      <w:r>
        <w:rPr>
          <w:bCs/>
          <w:sz w:val="32"/>
          <w:szCs w:val="32"/>
        </w:rPr>
        <w:t>Go to the Windows key → Settings → Accessibility → Magnifier →</w:t>
      </w:r>
      <w:r w:rsidR="00F24094">
        <w:rPr>
          <w:bCs/>
          <w:sz w:val="32"/>
          <w:szCs w:val="32"/>
        </w:rPr>
        <w:t xml:space="preserve"> </w:t>
      </w:r>
      <w:r w:rsidR="00F53A0F">
        <w:rPr>
          <w:bCs/>
          <w:sz w:val="32"/>
          <w:szCs w:val="32"/>
        </w:rPr>
        <w:t>Magnifier toggle the Off to On.</w:t>
      </w:r>
      <w:r w:rsidR="004D4AC5">
        <w:rPr>
          <w:bCs/>
          <w:sz w:val="32"/>
          <w:szCs w:val="32"/>
        </w:rPr>
        <w:t xml:space="preserve"> Once activated a box will appear: </w:t>
      </w:r>
    </w:p>
    <w:p w14:paraId="77FF6E49" w14:textId="3693447E" w:rsidR="004D4AC5" w:rsidRDefault="004D4AC5" w:rsidP="002C44E5">
      <w:pPr>
        <w:spacing w:after="0"/>
        <w:rPr>
          <w:bCs/>
          <w:sz w:val="32"/>
          <w:szCs w:val="32"/>
        </w:rPr>
      </w:pPr>
      <w:r w:rsidRPr="004D4AC5">
        <w:rPr>
          <w:bCs/>
          <w:noProof/>
          <w:sz w:val="32"/>
          <w:szCs w:val="32"/>
        </w:rPr>
        <w:drawing>
          <wp:inline distT="0" distB="0" distL="0" distR="0" wp14:anchorId="4AB75C48" wp14:editId="216E605B">
            <wp:extent cx="4963218" cy="866896"/>
            <wp:effectExtent l="0" t="0" r="8890" b="9525"/>
            <wp:docPr id="1060443880" name="Picture 1" descr="A black and yellow rectangle with arrow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0443880" name="Picture 1" descr="A black and yellow rectangle with arrows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963218" cy="866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A06CE7" w14:textId="77777777" w:rsidR="00F158BB" w:rsidRDefault="00F158BB" w:rsidP="002C44E5">
      <w:pPr>
        <w:spacing w:after="0"/>
        <w:rPr>
          <w:bCs/>
          <w:sz w:val="32"/>
          <w:szCs w:val="32"/>
        </w:rPr>
      </w:pPr>
    </w:p>
    <w:p w14:paraId="47035724" w14:textId="636E8DA8" w:rsidR="00B462EA" w:rsidRDefault="00F158BB" w:rsidP="002C44E5">
      <w:pPr>
        <w:spacing w:after="0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The following are </w:t>
      </w:r>
      <w:r w:rsidR="00243C7E">
        <w:rPr>
          <w:bCs/>
          <w:sz w:val="32"/>
          <w:szCs w:val="32"/>
        </w:rPr>
        <w:t>quick access keys: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462EA" w14:paraId="2F56CC64" w14:textId="77777777" w:rsidTr="00B462EA">
        <w:tc>
          <w:tcPr>
            <w:tcW w:w="4508" w:type="dxa"/>
          </w:tcPr>
          <w:p w14:paraId="513EE5BE" w14:textId="58904EDB" w:rsidR="00B462EA" w:rsidRDefault="00B462EA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Keys</w:t>
            </w:r>
          </w:p>
        </w:tc>
        <w:tc>
          <w:tcPr>
            <w:tcW w:w="4508" w:type="dxa"/>
          </w:tcPr>
          <w:p w14:paraId="750080B6" w14:textId="23503CD7" w:rsidR="00B462EA" w:rsidRDefault="00B462EA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Action</w:t>
            </w:r>
          </w:p>
        </w:tc>
      </w:tr>
      <w:tr w:rsidR="00B462EA" w14:paraId="668A8BA0" w14:textId="77777777" w:rsidTr="00B462EA">
        <w:tc>
          <w:tcPr>
            <w:tcW w:w="4508" w:type="dxa"/>
          </w:tcPr>
          <w:p w14:paraId="2FEBDEFD" w14:textId="6FD54FD4" w:rsidR="00B462EA" w:rsidRDefault="0066683A" w:rsidP="002C44E5">
            <w:pPr>
              <w:rPr>
                <w:bCs/>
                <w:sz w:val="32"/>
                <w:szCs w:val="32"/>
              </w:rPr>
            </w:pPr>
            <w:r>
              <w:rPr>
                <w:rFonts w:ascii="HoloLens MDL2 Assets" w:hAnsi="HoloLens MDL2 Assets"/>
                <w:bCs/>
                <w:sz w:val="32"/>
                <w:szCs w:val="32"/>
              </w:rPr>
              <w:t></w:t>
            </w:r>
            <w:r>
              <w:rPr>
                <w:bCs/>
                <w:sz w:val="32"/>
                <w:szCs w:val="32"/>
              </w:rPr>
              <w:t xml:space="preserve"> + ESC</w:t>
            </w:r>
          </w:p>
        </w:tc>
        <w:tc>
          <w:tcPr>
            <w:tcW w:w="4508" w:type="dxa"/>
          </w:tcPr>
          <w:p w14:paraId="06D64E67" w14:textId="657FB543" w:rsidR="00B462EA" w:rsidRDefault="0066683A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To turn off </w:t>
            </w:r>
          </w:p>
        </w:tc>
      </w:tr>
      <w:tr w:rsidR="00B462EA" w14:paraId="1E99D2D7" w14:textId="77777777" w:rsidTr="00B462EA">
        <w:tc>
          <w:tcPr>
            <w:tcW w:w="4508" w:type="dxa"/>
          </w:tcPr>
          <w:p w14:paraId="6C1B5A88" w14:textId="597E4EA7" w:rsidR="00B462EA" w:rsidRDefault="0066683A" w:rsidP="002C44E5">
            <w:pPr>
              <w:rPr>
                <w:bCs/>
                <w:sz w:val="32"/>
                <w:szCs w:val="32"/>
              </w:rPr>
            </w:pPr>
            <w:r>
              <w:rPr>
                <w:rFonts w:ascii="HoloLens MDL2 Assets" w:hAnsi="HoloLens MDL2 Assets"/>
                <w:bCs/>
                <w:sz w:val="32"/>
                <w:szCs w:val="32"/>
              </w:rPr>
              <w:t></w:t>
            </w:r>
            <w:r>
              <w:rPr>
                <w:bCs/>
                <w:sz w:val="32"/>
                <w:szCs w:val="32"/>
              </w:rPr>
              <w:t xml:space="preserve"> + </w:t>
            </w:r>
            <w:proofErr w:type="gramStart"/>
            <w:r>
              <w:rPr>
                <w:bCs/>
                <w:sz w:val="32"/>
                <w:szCs w:val="32"/>
              </w:rPr>
              <w:t>Plus</w:t>
            </w:r>
            <w:proofErr w:type="gramEnd"/>
            <w:r>
              <w:rPr>
                <w:bCs/>
                <w:sz w:val="32"/>
                <w:szCs w:val="32"/>
              </w:rPr>
              <w:t xml:space="preserve"> key (+)</w:t>
            </w:r>
          </w:p>
        </w:tc>
        <w:tc>
          <w:tcPr>
            <w:tcW w:w="4508" w:type="dxa"/>
          </w:tcPr>
          <w:p w14:paraId="706CF256" w14:textId="69FA8578" w:rsidR="00B462EA" w:rsidRDefault="00F158BB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Turn on</w:t>
            </w:r>
          </w:p>
        </w:tc>
      </w:tr>
    </w:tbl>
    <w:p w14:paraId="46A2AC45" w14:textId="77777777" w:rsidR="00B462EA" w:rsidRDefault="00B462EA" w:rsidP="002C44E5">
      <w:pPr>
        <w:spacing w:after="0"/>
        <w:rPr>
          <w:bCs/>
          <w:sz w:val="32"/>
          <w:szCs w:val="32"/>
        </w:rPr>
      </w:pPr>
    </w:p>
    <w:p w14:paraId="57457358" w14:textId="77777777" w:rsidR="00A64FD7" w:rsidRDefault="00A64FD7" w:rsidP="002C44E5">
      <w:pPr>
        <w:spacing w:after="0"/>
        <w:rPr>
          <w:bCs/>
          <w:sz w:val="32"/>
          <w:szCs w:val="32"/>
        </w:rPr>
      </w:pPr>
    </w:p>
    <w:p w14:paraId="69A4A406" w14:textId="53E14518" w:rsidR="00A64FD7" w:rsidRPr="005A3D2D" w:rsidRDefault="00A64FD7" w:rsidP="002C44E5">
      <w:pPr>
        <w:spacing w:after="0"/>
        <w:rPr>
          <w:b/>
          <w:sz w:val="32"/>
          <w:szCs w:val="32"/>
          <w:u w:val="single"/>
        </w:rPr>
      </w:pPr>
      <w:r w:rsidRPr="005A3D2D">
        <w:rPr>
          <w:b/>
          <w:sz w:val="32"/>
          <w:szCs w:val="32"/>
          <w:u w:val="single"/>
        </w:rPr>
        <w:t>How to use</w:t>
      </w:r>
    </w:p>
    <w:p w14:paraId="4416019F" w14:textId="025B89A0" w:rsidR="00255766" w:rsidRDefault="00255766" w:rsidP="002C44E5">
      <w:pPr>
        <w:spacing w:after="0"/>
        <w:rPr>
          <w:bCs/>
          <w:sz w:val="32"/>
          <w:szCs w:val="32"/>
        </w:rPr>
      </w:pPr>
      <w:r>
        <w:rPr>
          <w:bCs/>
          <w:sz w:val="32"/>
          <w:szCs w:val="32"/>
        </w:rPr>
        <w:t>Magnification</w:t>
      </w:r>
    </w:p>
    <w:p w14:paraId="363B9423" w14:textId="0D426031" w:rsidR="00B462EA" w:rsidRDefault="00243C7E" w:rsidP="002C44E5">
      <w:pPr>
        <w:spacing w:after="0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The following are hotkeys to control magnifier functions: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243C7E" w14:paraId="740DB897" w14:textId="77777777" w:rsidTr="00243C7E">
        <w:tc>
          <w:tcPr>
            <w:tcW w:w="4508" w:type="dxa"/>
          </w:tcPr>
          <w:p w14:paraId="463BCF3D" w14:textId="25B90568" w:rsidR="00243C7E" w:rsidRDefault="00243C7E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Key</w:t>
            </w:r>
          </w:p>
        </w:tc>
        <w:tc>
          <w:tcPr>
            <w:tcW w:w="4508" w:type="dxa"/>
          </w:tcPr>
          <w:p w14:paraId="7F8A3484" w14:textId="775244C4" w:rsidR="00243C7E" w:rsidRDefault="00243C7E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Action</w:t>
            </w:r>
          </w:p>
        </w:tc>
      </w:tr>
      <w:tr w:rsidR="00243C7E" w14:paraId="1FAE23CE" w14:textId="77777777" w:rsidTr="00243C7E">
        <w:tc>
          <w:tcPr>
            <w:tcW w:w="4508" w:type="dxa"/>
          </w:tcPr>
          <w:p w14:paraId="4D6F76CF" w14:textId="2D7B8852" w:rsidR="00243C7E" w:rsidRDefault="000C6200" w:rsidP="002C44E5">
            <w:pPr>
              <w:rPr>
                <w:bCs/>
                <w:sz w:val="32"/>
                <w:szCs w:val="32"/>
              </w:rPr>
            </w:pPr>
            <w:r>
              <w:rPr>
                <w:rFonts w:ascii="HoloLens MDL2 Assets" w:hAnsi="HoloLens MDL2 Assets"/>
                <w:bCs/>
                <w:sz w:val="32"/>
                <w:szCs w:val="32"/>
              </w:rPr>
              <w:t></w:t>
            </w:r>
            <w:r>
              <w:rPr>
                <w:bCs/>
                <w:sz w:val="32"/>
                <w:szCs w:val="32"/>
              </w:rPr>
              <w:t xml:space="preserve"> = </w:t>
            </w:r>
            <w:proofErr w:type="gramStart"/>
            <w:r>
              <w:rPr>
                <w:bCs/>
                <w:sz w:val="32"/>
                <w:szCs w:val="32"/>
              </w:rPr>
              <w:t>Plus</w:t>
            </w:r>
            <w:proofErr w:type="gramEnd"/>
            <w:r>
              <w:rPr>
                <w:bCs/>
                <w:sz w:val="32"/>
                <w:szCs w:val="32"/>
              </w:rPr>
              <w:t xml:space="preserve"> key (+)</w:t>
            </w:r>
          </w:p>
        </w:tc>
        <w:tc>
          <w:tcPr>
            <w:tcW w:w="4508" w:type="dxa"/>
          </w:tcPr>
          <w:p w14:paraId="482DCA13" w14:textId="61D7E070" w:rsidR="00243C7E" w:rsidRDefault="000C6200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Zoom in </w:t>
            </w:r>
          </w:p>
        </w:tc>
      </w:tr>
      <w:tr w:rsidR="00243C7E" w14:paraId="0C4D0C38" w14:textId="77777777" w:rsidTr="00243C7E">
        <w:tc>
          <w:tcPr>
            <w:tcW w:w="4508" w:type="dxa"/>
          </w:tcPr>
          <w:p w14:paraId="76A054B3" w14:textId="24E22B1B" w:rsidR="00243C7E" w:rsidRDefault="000C6200" w:rsidP="002C44E5">
            <w:pPr>
              <w:rPr>
                <w:bCs/>
                <w:sz w:val="32"/>
                <w:szCs w:val="32"/>
              </w:rPr>
            </w:pPr>
            <w:r>
              <w:rPr>
                <w:rFonts w:ascii="HoloLens MDL2 Assets" w:hAnsi="HoloLens MDL2 Assets"/>
                <w:bCs/>
                <w:sz w:val="32"/>
                <w:szCs w:val="32"/>
              </w:rPr>
              <w:t></w:t>
            </w:r>
            <w:r>
              <w:rPr>
                <w:bCs/>
                <w:sz w:val="32"/>
                <w:szCs w:val="32"/>
              </w:rPr>
              <w:t xml:space="preserve"> + minus key (-)</w:t>
            </w:r>
          </w:p>
        </w:tc>
        <w:tc>
          <w:tcPr>
            <w:tcW w:w="4508" w:type="dxa"/>
          </w:tcPr>
          <w:p w14:paraId="7FDE4013" w14:textId="66956F27" w:rsidR="00243C7E" w:rsidRDefault="000C6200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Zoom out</w:t>
            </w:r>
          </w:p>
        </w:tc>
      </w:tr>
      <w:tr w:rsidR="00243C7E" w14:paraId="7B8D5824" w14:textId="77777777" w:rsidTr="00243C7E">
        <w:tc>
          <w:tcPr>
            <w:tcW w:w="4508" w:type="dxa"/>
          </w:tcPr>
          <w:p w14:paraId="02DA88CE" w14:textId="15F8F352" w:rsidR="00243C7E" w:rsidRDefault="000C6200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Ctrl + Alt + mouse wheel </w:t>
            </w:r>
          </w:p>
        </w:tc>
        <w:tc>
          <w:tcPr>
            <w:tcW w:w="4508" w:type="dxa"/>
          </w:tcPr>
          <w:p w14:paraId="14BEECC1" w14:textId="71F9AF1C" w:rsidR="00243C7E" w:rsidRDefault="000C6200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Zoom in or out</w:t>
            </w:r>
          </w:p>
        </w:tc>
      </w:tr>
    </w:tbl>
    <w:p w14:paraId="74805A27" w14:textId="77777777" w:rsidR="00243C7E" w:rsidRDefault="00243C7E" w:rsidP="002C44E5">
      <w:pPr>
        <w:spacing w:after="0"/>
        <w:rPr>
          <w:bCs/>
          <w:sz w:val="32"/>
          <w:szCs w:val="32"/>
        </w:rPr>
      </w:pPr>
    </w:p>
    <w:p w14:paraId="63F7ED3D" w14:textId="01386106" w:rsidR="000C6200" w:rsidRDefault="0055463B" w:rsidP="002C44E5">
      <w:pPr>
        <w:spacing w:after="0"/>
        <w:rPr>
          <w:bCs/>
          <w:sz w:val="32"/>
          <w:szCs w:val="32"/>
        </w:rPr>
      </w:pPr>
      <w:r>
        <w:rPr>
          <w:bCs/>
          <w:sz w:val="32"/>
          <w:szCs w:val="32"/>
        </w:rPr>
        <w:lastRenderedPageBreak/>
        <w:t>There are different views you can use whilst zoomed</w:t>
      </w:r>
      <w:r w:rsidR="008B00A2">
        <w:rPr>
          <w:bCs/>
          <w:sz w:val="32"/>
          <w:szCs w:val="32"/>
        </w:rPr>
        <w:t>, they are as follows: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3005"/>
        <w:gridCol w:w="3005"/>
        <w:gridCol w:w="4475"/>
      </w:tblGrid>
      <w:tr w:rsidR="008B00A2" w14:paraId="30319AA4" w14:textId="77777777" w:rsidTr="007A32E2">
        <w:tc>
          <w:tcPr>
            <w:tcW w:w="3005" w:type="dxa"/>
          </w:tcPr>
          <w:p w14:paraId="4E0B8E98" w14:textId="73D45A18" w:rsidR="008B00A2" w:rsidRDefault="00760C7C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Zoom Type</w:t>
            </w:r>
          </w:p>
        </w:tc>
        <w:tc>
          <w:tcPr>
            <w:tcW w:w="3005" w:type="dxa"/>
          </w:tcPr>
          <w:p w14:paraId="2C6A3B2E" w14:textId="743FCBD1" w:rsidR="008B00A2" w:rsidRDefault="00760C7C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Keys to change to</w:t>
            </w:r>
          </w:p>
        </w:tc>
        <w:tc>
          <w:tcPr>
            <w:tcW w:w="4475" w:type="dxa"/>
          </w:tcPr>
          <w:p w14:paraId="026D2503" w14:textId="034AA5CA" w:rsidR="008B00A2" w:rsidRDefault="00760C7C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View style</w:t>
            </w:r>
          </w:p>
        </w:tc>
      </w:tr>
      <w:tr w:rsidR="008B00A2" w14:paraId="0DA2BD83" w14:textId="77777777" w:rsidTr="007A32E2">
        <w:tc>
          <w:tcPr>
            <w:tcW w:w="3005" w:type="dxa"/>
          </w:tcPr>
          <w:p w14:paraId="7A06420B" w14:textId="6E07CAEF" w:rsidR="008B00A2" w:rsidRDefault="00760C7C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Full Screen</w:t>
            </w:r>
          </w:p>
        </w:tc>
        <w:tc>
          <w:tcPr>
            <w:tcW w:w="3005" w:type="dxa"/>
          </w:tcPr>
          <w:p w14:paraId="5D20A73D" w14:textId="391700B6" w:rsidR="008B00A2" w:rsidRDefault="00D316A2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Ctrl + Alt + F</w:t>
            </w:r>
          </w:p>
        </w:tc>
        <w:tc>
          <w:tcPr>
            <w:tcW w:w="4475" w:type="dxa"/>
          </w:tcPr>
          <w:p w14:paraId="48BCCA1E" w14:textId="2DDA2E60" w:rsidR="008B00A2" w:rsidRDefault="004806DD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This will zoom into the full </w:t>
            </w:r>
            <w:proofErr w:type="spellStart"/>
            <w:r>
              <w:rPr>
                <w:bCs/>
                <w:sz w:val="32"/>
                <w:szCs w:val="32"/>
              </w:rPr>
              <w:t>scree</w:t>
            </w:r>
            <w:proofErr w:type="spellEnd"/>
            <w:r w:rsidR="00E40746">
              <w:rPr>
                <w:bCs/>
                <w:sz w:val="32"/>
                <w:szCs w:val="32"/>
              </w:rPr>
              <w:t xml:space="preserve">. To navigate the screen, scroll your mouse pointer to the edge of the screen and it will move around the zoomed full screen. </w:t>
            </w:r>
          </w:p>
        </w:tc>
      </w:tr>
      <w:tr w:rsidR="008B00A2" w14:paraId="1EAFEEA7" w14:textId="77777777" w:rsidTr="007A32E2">
        <w:tc>
          <w:tcPr>
            <w:tcW w:w="3005" w:type="dxa"/>
          </w:tcPr>
          <w:p w14:paraId="374D118C" w14:textId="1008BAA9" w:rsidR="008B00A2" w:rsidRDefault="00D316A2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Docked</w:t>
            </w:r>
          </w:p>
        </w:tc>
        <w:tc>
          <w:tcPr>
            <w:tcW w:w="3005" w:type="dxa"/>
          </w:tcPr>
          <w:p w14:paraId="22A7023A" w14:textId="71BB25DD" w:rsidR="008B00A2" w:rsidRDefault="00D316A2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Ctrl + Alt+ </w:t>
            </w:r>
            <w:r w:rsidR="00D37298">
              <w:rPr>
                <w:bCs/>
                <w:sz w:val="32"/>
                <w:szCs w:val="32"/>
              </w:rPr>
              <w:t>D</w:t>
            </w:r>
          </w:p>
        </w:tc>
        <w:tc>
          <w:tcPr>
            <w:tcW w:w="4475" w:type="dxa"/>
          </w:tcPr>
          <w:p w14:paraId="7C0D20CA" w14:textId="6D2A6A04" w:rsidR="008B00A2" w:rsidRDefault="005A6298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This will </w:t>
            </w:r>
            <w:r w:rsidR="00507704">
              <w:rPr>
                <w:bCs/>
                <w:sz w:val="32"/>
                <w:szCs w:val="32"/>
              </w:rPr>
              <w:t>place a strip along the top of the screen. Withing this strip, the information your mouse is pointed at</w:t>
            </w:r>
            <w:r w:rsidR="00AB655B">
              <w:rPr>
                <w:bCs/>
                <w:sz w:val="32"/>
                <w:szCs w:val="32"/>
              </w:rPr>
              <w:t xml:space="preserve"> </w:t>
            </w:r>
            <w:r w:rsidR="00507704">
              <w:rPr>
                <w:bCs/>
                <w:sz w:val="32"/>
                <w:szCs w:val="32"/>
              </w:rPr>
              <w:t xml:space="preserve">will be magnified. </w:t>
            </w:r>
          </w:p>
        </w:tc>
      </w:tr>
      <w:tr w:rsidR="008B00A2" w14:paraId="2313E3CF" w14:textId="77777777" w:rsidTr="007A32E2">
        <w:tc>
          <w:tcPr>
            <w:tcW w:w="3005" w:type="dxa"/>
          </w:tcPr>
          <w:p w14:paraId="5E634D84" w14:textId="31419C8E" w:rsidR="008B00A2" w:rsidRDefault="00D37298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Lens</w:t>
            </w:r>
          </w:p>
        </w:tc>
        <w:tc>
          <w:tcPr>
            <w:tcW w:w="3005" w:type="dxa"/>
          </w:tcPr>
          <w:p w14:paraId="22A19A6B" w14:textId="01C20938" w:rsidR="008B00A2" w:rsidRDefault="00D37298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Ctrl+ Alt + L </w:t>
            </w:r>
          </w:p>
        </w:tc>
        <w:tc>
          <w:tcPr>
            <w:tcW w:w="4475" w:type="dxa"/>
          </w:tcPr>
          <w:p w14:paraId="2CADD011" w14:textId="5A4D93C2" w:rsidR="008B00A2" w:rsidRDefault="00D36C0D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This is like holding a magnifying lens </w:t>
            </w:r>
            <w:r w:rsidR="00AB655B">
              <w:rPr>
                <w:bCs/>
                <w:sz w:val="32"/>
                <w:szCs w:val="32"/>
              </w:rPr>
              <w:t xml:space="preserve">on the screen. The information in a small area around your pointer will be magnified to the selected level. </w:t>
            </w:r>
          </w:p>
        </w:tc>
      </w:tr>
      <w:tr w:rsidR="00EF3EFA" w14:paraId="56E26CFF" w14:textId="77777777" w:rsidTr="007A32E2">
        <w:tc>
          <w:tcPr>
            <w:tcW w:w="3005" w:type="dxa"/>
          </w:tcPr>
          <w:p w14:paraId="67B422BE" w14:textId="6557F0F7" w:rsidR="00EF3EFA" w:rsidRDefault="00EF3EFA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Switch between views</w:t>
            </w:r>
          </w:p>
        </w:tc>
        <w:tc>
          <w:tcPr>
            <w:tcW w:w="3005" w:type="dxa"/>
          </w:tcPr>
          <w:p w14:paraId="04A5C1B2" w14:textId="50F6ACDC" w:rsidR="00EF3EFA" w:rsidRDefault="00EF3EFA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Ctrl + Alt + M </w:t>
            </w:r>
          </w:p>
        </w:tc>
        <w:tc>
          <w:tcPr>
            <w:tcW w:w="4475" w:type="dxa"/>
          </w:tcPr>
          <w:p w14:paraId="66048801" w14:textId="2BFA68C5" w:rsidR="00EF3EFA" w:rsidRDefault="00EF3EFA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This will switch </w:t>
            </w:r>
            <w:r w:rsidR="004806DD">
              <w:rPr>
                <w:bCs/>
                <w:sz w:val="32"/>
                <w:szCs w:val="32"/>
              </w:rPr>
              <w:t>between the 3 view modes for quicker comparison</w:t>
            </w:r>
          </w:p>
        </w:tc>
      </w:tr>
    </w:tbl>
    <w:p w14:paraId="652430ED" w14:textId="77777777" w:rsidR="008B00A2" w:rsidRDefault="008B00A2" w:rsidP="002C44E5">
      <w:pPr>
        <w:spacing w:after="0"/>
        <w:rPr>
          <w:bCs/>
          <w:sz w:val="32"/>
          <w:szCs w:val="32"/>
        </w:rPr>
      </w:pPr>
    </w:p>
    <w:p w14:paraId="30F9FE81" w14:textId="77814CF5" w:rsidR="008B00A2" w:rsidRDefault="00AC691D" w:rsidP="002C44E5">
      <w:pPr>
        <w:spacing w:after="0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Within the Accessibility menu in settings, you can click on the View button to bring up more options for the </w:t>
      </w:r>
      <w:r w:rsidR="001165EC">
        <w:rPr>
          <w:bCs/>
          <w:sz w:val="32"/>
          <w:szCs w:val="32"/>
        </w:rPr>
        <w:t xml:space="preserve">magnifier modes. </w:t>
      </w:r>
      <w:r w:rsidR="00D33303">
        <w:rPr>
          <w:bCs/>
          <w:sz w:val="32"/>
          <w:szCs w:val="32"/>
        </w:rPr>
        <w:t>T</w:t>
      </w:r>
      <w:r w:rsidR="0017522B">
        <w:rPr>
          <w:bCs/>
          <w:sz w:val="32"/>
          <w:szCs w:val="32"/>
        </w:rPr>
        <w:t xml:space="preserve">hese are different for each mode: </w:t>
      </w:r>
    </w:p>
    <w:p w14:paraId="5AD7EB09" w14:textId="55B1E679" w:rsidR="0017522B" w:rsidRDefault="0017522B" w:rsidP="002C44E5">
      <w:pPr>
        <w:spacing w:after="0"/>
        <w:rPr>
          <w:bCs/>
          <w:sz w:val="32"/>
          <w:szCs w:val="32"/>
        </w:rPr>
      </w:pPr>
      <w:r>
        <w:rPr>
          <w:bCs/>
          <w:sz w:val="32"/>
          <w:szCs w:val="32"/>
        </w:rPr>
        <w:t>Full Screen</w:t>
      </w:r>
    </w:p>
    <w:p w14:paraId="3F0162F4" w14:textId="653F231A" w:rsidR="001165EC" w:rsidRDefault="001165EC" w:rsidP="002C44E5">
      <w:pPr>
        <w:spacing w:after="0"/>
        <w:rPr>
          <w:bCs/>
          <w:sz w:val="32"/>
          <w:szCs w:val="32"/>
        </w:rPr>
      </w:pPr>
      <w:r w:rsidRPr="001165EC">
        <w:rPr>
          <w:bCs/>
          <w:noProof/>
          <w:sz w:val="32"/>
          <w:szCs w:val="32"/>
        </w:rPr>
        <w:lastRenderedPageBreak/>
        <w:drawing>
          <wp:inline distT="0" distB="0" distL="0" distR="0" wp14:anchorId="42328199" wp14:editId="5C063CB2">
            <wp:extent cx="5731510" cy="3248660"/>
            <wp:effectExtent l="0" t="0" r="2540" b="8890"/>
            <wp:docPr id="34025141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251417" name="Picture 1" descr="A screenshot of a computer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48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43DC1B" w14:textId="77777777" w:rsidR="0017522B" w:rsidRDefault="0017522B" w:rsidP="002C44E5">
      <w:pPr>
        <w:spacing w:after="0"/>
        <w:rPr>
          <w:bCs/>
          <w:sz w:val="32"/>
          <w:szCs w:val="32"/>
        </w:rPr>
      </w:pPr>
    </w:p>
    <w:p w14:paraId="38A10075" w14:textId="4D04EF5F" w:rsidR="0017522B" w:rsidRDefault="003674DB" w:rsidP="002C44E5">
      <w:pPr>
        <w:spacing w:after="0"/>
        <w:rPr>
          <w:bCs/>
          <w:sz w:val="32"/>
          <w:szCs w:val="32"/>
        </w:rPr>
      </w:pPr>
      <w:r>
        <w:rPr>
          <w:bCs/>
          <w:sz w:val="32"/>
          <w:szCs w:val="32"/>
        </w:rPr>
        <w:t>Lens</w:t>
      </w:r>
    </w:p>
    <w:p w14:paraId="422B07FE" w14:textId="384028AB" w:rsidR="003674DB" w:rsidRDefault="003674DB" w:rsidP="002C44E5">
      <w:pPr>
        <w:spacing w:after="0"/>
        <w:rPr>
          <w:bCs/>
          <w:sz w:val="32"/>
          <w:szCs w:val="32"/>
        </w:rPr>
      </w:pPr>
      <w:r w:rsidRPr="003674DB">
        <w:rPr>
          <w:bCs/>
          <w:noProof/>
          <w:sz w:val="32"/>
          <w:szCs w:val="32"/>
        </w:rPr>
        <w:drawing>
          <wp:inline distT="0" distB="0" distL="0" distR="0" wp14:anchorId="1064E6D7" wp14:editId="1DE21DC9">
            <wp:extent cx="5731510" cy="2800350"/>
            <wp:effectExtent l="0" t="0" r="2540" b="0"/>
            <wp:docPr id="34539832" name="Picture 1" descr="A screenshot of a video gam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539832" name="Picture 1" descr="A screenshot of a video game&#10;&#10;AI-generated content may be incorrect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AA82FD" w14:textId="77777777" w:rsidR="001D34C9" w:rsidRDefault="001D34C9" w:rsidP="002C44E5">
      <w:pPr>
        <w:spacing w:after="0"/>
        <w:rPr>
          <w:bCs/>
          <w:sz w:val="32"/>
          <w:szCs w:val="32"/>
        </w:rPr>
      </w:pPr>
    </w:p>
    <w:p w14:paraId="5F5896F6" w14:textId="010822B7" w:rsidR="003674DB" w:rsidRDefault="003674DB" w:rsidP="002C44E5">
      <w:pPr>
        <w:spacing w:after="0"/>
        <w:rPr>
          <w:bCs/>
          <w:sz w:val="32"/>
          <w:szCs w:val="32"/>
        </w:rPr>
      </w:pPr>
      <w:r>
        <w:rPr>
          <w:bCs/>
          <w:sz w:val="32"/>
          <w:szCs w:val="32"/>
        </w:rPr>
        <w:t>Docked</w:t>
      </w:r>
    </w:p>
    <w:p w14:paraId="67E6E61A" w14:textId="0E19DCC7" w:rsidR="003674DB" w:rsidRDefault="0037353C" w:rsidP="002C44E5">
      <w:pPr>
        <w:spacing w:after="0"/>
        <w:rPr>
          <w:bCs/>
          <w:sz w:val="32"/>
          <w:szCs w:val="32"/>
        </w:rPr>
      </w:pPr>
      <w:r w:rsidRPr="0037353C">
        <w:rPr>
          <w:bCs/>
          <w:noProof/>
          <w:sz w:val="32"/>
          <w:szCs w:val="32"/>
        </w:rPr>
        <w:lastRenderedPageBreak/>
        <w:drawing>
          <wp:inline distT="0" distB="0" distL="0" distR="0" wp14:anchorId="1137760B" wp14:editId="65A4FD49">
            <wp:extent cx="5731510" cy="2523490"/>
            <wp:effectExtent l="0" t="0" r="2540" b="0"/>
            <wp:docPr id="42565481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5654818" name="Picture 1" descr="A screenshot of a computer&#10;&#10;AI-generated content may be incorrect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523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EDB99A" w14:textId="77777777" w:rsidR="00F77967" w:rsidRDefault="00DC7F3B" w:rsidP="002C44E5">
      <w:pPr>
        <w:spacing w:after="0"/>
        <w:rPr>
          <w:bCs/>
          <w:sz w:val="32"/>
          <w:szCs w:val="32"/>
        </w:rPr>
      </w:pPr>
      <w:r>
        <w:rPr>
          <w:bCs/>
          <w:sz w:val="32"/>
          <w:szCs w:val="32"/>
        </w:rPr>
        <w:t>These can be adjusted to suit your preference.</w:t>
      </w:r>
    </w:p>
    <w:p w14:paraId="033081B3" w14:textId="77777777" w:rsidR="00F77967" w:rsidRDefault="00F77967" w:rsidP="002C44E5">
      <w:pPr>
        <w:spacing w:after="0"/>
        <w:rPr>
          <w:bCs/>
          <w:sz w:val="32"/>
          <w:szCs w:val="32"/>
        </w:rPr>
      </w:pPr>
    </w:p>
    <w:p w14:paraId="5D5533BC" w14:textId="77777777" w:rsidR="00F77967" w:rsidRPr="005A3D2D" w:rsidRDefault="00F77967" w:rsidP="002C44E5">
      <w:pPr>
        <w:spacing w:after="0"/>
        <w:rPr>
          <w:b/>
          <w:sz w:val="32"/>
          <w:szCs w:val="32"/>
          <w:u w:val="single"/>
        </w:rPr>
      </w:pPr>
      <w:r w:rsidRPr="005A3D2D">
        <w:rPr>
          <w:b/>
          <w:sz w:val="32"/>
          <w:szCs w:val="32"/>
          <w:u w:val="single"/>
        </w:rPr>
        <w:t>Appearance</w:t>
      </w:r>
    </w:p>
    <w:p w14:paraId="604E8976" w14:textId="77777777" w:rsidR="00F20EEF" w:rsidRDefault="00F77967" w:rsidP="002C44E5">
      <w:pPr>
        <w:spacing w:after="0"/>
        <w:rPr>
          <w:bCs/>
          <w:sz w:val="32"/>
          <w:szCs w:val="32"/>
        </w:rPr>
      </w:pPr>
      <w:r>
        <w:rPr>
          <w:bCs/>
          <w:sz w:val="32"/>
          <w:szCs w:val="32"/>
        </w:rPr>
        <w:t>There are also options to invert the colours on the screen</w:t>
      </w:r>
      <w:r w:rsidR="00F20EEF">
        <w:rPr>
          <w:bCs/>
          <w:sz w:val="32"/>
          <w:szCs w:val="32"/>
        </w:rPr>
        <w:t xml:space="preserve">. This can be switched on and off by </w:t>
      </w:r>
      <w:proofErr w:type="gramStart"/>
      <w:r w:rsidR="00F20EEF">
        <w:rPr>
          <w:bCs/>
          <w:sz w:val="32"/>
          <w:szCs w:val="32"/>
        </w:rPr>
        <w:t>pressing :</w:t>
      </w:r>
      <w:proofErr w:type="gramEnd"/>
      <w:r w:rsidR="00F20EEF">
        <w:rPr>
          <w:bCs/>
          <w:sz w:val="32"/>
          <w:szCs w:val="32"/>
        </w:rPr>
        <w:t xml:space="preserve"> </w:t>
      </w:r>
    </w:p>
    <w:p w14:paraId="071296DB" w14:textId="77777777" w:rsidR="00F20EEF" w:rsidRDefault="00F20EEF" w:rsidP="002C44E5">
      <w:pPr>
        <w:spacing w:after="0"/>
        <w:rPr>
          <w:bCs/>
          <w:sz w:val="32"/>
          <w:szCs w:val="32"/>
        </w:rPr>
      </w:pPr>
      <w:r>
        <w:rPr>
          <w:bCs/>
          <w:sz w:val="32"/>
          <w:szCs w:val="32"/>
        </w:rPr>
        <w:t>Ctrl + Alt + I</w:t>
      </w:r>
    </w:p>
    <w:p w14:paraId="21546A62" w14:textId="7D102394" w:rsidR="00DC7F3B" w:rsidRDefault="00B6086A" w:rsidP="002C44E5">
      <w:pPr>
        <w:spacing w:after="0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Within the settings for the </w:t>
      </w:r>
      <w:r w:rsidR="00C01496">
        <w:rPr>
          <w:bCs/>
          <w:sz w:val="32"/>
          <w:szCs w:val="32"/>
        </w:rPr>
        <w:t>appearance,</w:t>
      </w:r>
      <w:r>
        <w:rPr>
          <w:bCs/>
          <w:sz w:val="32"/>
          <w:szCs w:val="32"/>
        </w:rPr>
        <w:t xml:space="preserve"> you can turn on smoothing of the edges of imaging and text. This will make </w:t>
      </w:r>
      <w:r w:rsidR="00C01496">
        <w:rPr>
          <w:bCs/>
          <w:sz w:val="32"/>
          <w:szCs w:val="32"/>
        </w:rPr>
        <w:t xml:space="preserve">both text and images look </w:t>
      </w:r>
      <w:proofErr w:type="gramStart"/>
      <w:r w:rsidR="00C01496">
        <w:rPr>
          <w:bCs/>
          <w:sz w:val="32"/>
          <w:szCs w:val="32"/>
        </w:rPr>
        <w:t>clearer  when</w:t>
      </w:r>
      <w:proofErr w:type="gramEnd"/>
      <w:r w:rsidR="00C01496">
        <w:rPr>
          <w:bCs/>
          <w:sz w:val="32"/>
          <w:szCs w:val="32"/>
        </w:rPr>
        <w:t xml:space="preserve"> magnified. </w:t>
      </w:r>
      <w:r w:rsidR="00DC7F3B">
        <w:rPr>
          <w:bCs/>
          <w:sz w:val="32"/>
          <w:szCs w:val="32"/>
        </w:rPr>
        <w:t xml:space="preserve"> </w:t>
      </w:r>
    </w:p>
    <w:p w14:paraId="64C2D6F3" w14:textId="77777777" w:rsidR="00C01496" w:rsidRDefault="00C01496" w:rsidP="002C44E5">
      <w:pPr>
        <w:spacing w:after="0"/>
        <w:rPr>
          <w:bCs/>
          <w:sz w:val="32"/>
          <w:szCs w:val="32"/>
        </w:rPr>
      </w:pPr>
    </w:p>
    <w:p w14:paraId="6E2066E0" w14:textId="0CBB7454" w:rsidR="00C01496" w:rsidRPr="005A3D2D" w:rsidRDefault="00C01496" w:rsidP="002C44E5">
      <w:pPr>
        <w:spacing w:after="0"/>
        <w:rPr>
          <w:b/>
          <w:sz w:val="32"/>
          <w:szCs w:val="32"/>
          <w:u w:val="single"/>
        </w:rPr>
      </w:pPr>
      <w:r w:rsidRPr="005A3D2D">
        <w:rPr>
          <w:b/>
          <w:sz w:val="32"/>
          <w:szCs w:val="32"/>
          <w:u w:val="single"/>
        </w:rPr>
        <w:t>Reading</w:t>
      </w:r>
    </w:p>
    <w:p w14:paraId="23D6D445" w14:textId="6CD3ABD0" w:rsidR="00255766" w:rsidRDefault="00947D80" w:rsidP="002C44E5">
      <w:pPr>
        <w:spacing w:after="0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The toolbar which </w:t>
      </w:r>
      <w:r w:rsidR="00772876">
        <w:rPr>
          <w:bCs/>
          <w:sz w:val="32"/>
          <w:szCs w:val="32"/>
        </w:rPr>
        <w:t xml:space="preserve">popped up once the magnifier was enabled has a </w:t>
      </w:r>
      <w:r w:rsidR="009843A2">
        <w:rPr>
          <w:bCs/>
          <w:sz w:val="32"/>
          <w:szCs w:val="32"/>
        </w:rPr>
        <w:t xml:space="preserve">section for reading </w:t>
      </w:r>
      <w:r w:rsidR="00300593">
        <w:rPr>
          <w:bCs/>
          <w:sz w:val="32"/>
          <w:szCs w:val="32"/>
        </w:rPr>
        <w:t>aloud to you.</w:t>
      </w:r>
    </w:p>
    <w:p w14:paraId="77BC69CB" w14:textId="6D44224B" w:rsidR="00C60264" w:rsidRDefault="00C60264" w:rsidP="002C44E5">
      <w:pPr>
        <w:spacing w:after="0"/>
        <w:rPr>
          <w:bCs/>
          <w:sz w:val="32"/>
          <w:szCs w:val="32"/>
        </w:rPr>
      </w:pPr>
      <w:r w:rsidRPr="00C60264">
        <w:rPr>
          <w:bCs/>
          <w:noProof/>
          <w:sz w:val="32"/>
          <w:szCs w:val="32"/>
        </w:rPr>
        <w:drawing>
          <wp:inline distT="0" distB="0" distL="0" distR="0" wp14:anchorId="69E49BF1" wp14:editId="54700E7A">
            <wp:extent cx="1848108" cy="1038370"/>
            <wp:effectExtent l="0" t="0" r="0" b="9525"/>
            <wp:docPr id="54028333" name="Picture 1" descr="A screenshot of a video play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28333" name="Picture 1" descr="A screenshot of a video player&#10;&#10;AI-generated content may be incorrect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848108" cy="1038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63995" w14:textId="23200469" w:rsidR="0018223B" w:rsidRDefault="00A63689" w:rsidP="002C44E5">
      <w:pPr>
        <w:spacing w:after="0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If you press the </w:t>
      </w:r>
      <w:r w:rsidR="00ED4B8E">
        <w:rPr>
          <w:bCs/>
          <w:sz w:val="32"/>
          <w:szCs w:val="32"/>
        </w:rPr>
        <w:t xml:space="preserve">play button </w:t>
      </w:r>
      <w:r w:rsidR="00F5163F">
        <w:rPr>
          <w:bCs/>
          <w:sz w:val="32"/>
          <w:szCs w:val="32"/>
        </w:rPr>
        <w:t>whilst in a</w:t>
      </w:r>
      <w:r w:rsidR="00546DE3">
        <w:rPr>
          <w:bCs/>
          <w:sz w:val="32"/>
          <w:szCs w:val="32"/>
        </w:rPr>
        <w:t xml:space="preserve"> word document</w:t>
      </w:r>
      <w:r w:rsidR="00F5163F">
        <w:rPr>
          <w:bCs/>
          <w:sz w:val="32"/>
          <w:szCs w:val="32"/>
        </w:rPr>
        <w:t xml:space="preserve">, it will read aloud </w:t>
      </w:r>
      <w:r w:rsidR="00546DE3">
        <w:rPr>
          <w:bCs/>
          <w:sz w:val="32"/>
          <w:szCs w:val="32"/>
        </w:rPr>
        <w:t>from where your cursor is</w:t>
      </w:r>
      <w:r w:rsidR="00DC379F">
        <w:rPr>
          <w:bCs/>
          <w:sz w:val="32"/>
          <w:szCs w:val="32"/>
        </w:rPr>
        <w:t xml:space="preserve">. You can skip forward a sentence and back using the right and left arrow keys. </w:t>
      </w:r>
    </w:p>
    <w:p w14:paraId="5854873C" w14:textId="77777777" w:rsidR="00156C05" w:rsidRDefault="00156C05" w:rsidP="002C44E5">
      <w:pPr>
        <w:spacing w:after="0"/>
        <w:rPr>
          <w:bCs/>
          <w:sz w:val="32"/>
          <w:szCs w:val="32"/>
        </w:rPr>
      </w:pPr>
    </w:p>
    <w:p w14:paraId="2A5800C7" w14:textId="1A59D1A8" w:rsidR="00156C05" w:rsidRDefault="00156C05" w:rsidP="002C44E5">
      <w:pPr>
        <w:spacing w:after="0"/>
        <w:rPr>
          <w:bCs/>
          <w:sz w:val="32"/>
          <w:szCs w:val="32"/>
        </w:rPr>
      </w:pPr>
      <w:r>
        <w:rPr>
          <w:bCs/>
          <w:sz w:val="32"/>
          <w:szCs w:val="32"/>
        </w:rPr>
        <w:lastRenderedPageBreak/>
        <w:t xml:space="preserve">If you are on a </w:t>
      </w:r>
      <w:proofErr w:type="gramStart"/>
      <w:r>
        <w:rPr>
          <w:bCs/>
          <w:sz w:val="32"/>
          <w:szCs w:val="32"/>
        </w:rPr>
        <w:t>menu</w:t>
      </w:r>
      <w:proofErr w:type="gramEnd"/>
      <w:r>
        <w:rPr>
          <w:bCs/>
          <w:sz w:val="32"/>
          <w:szCs w:val="32"/>
        </w:rPr>
        <w:t xml:space="preserve"> </w:t>
      </w:r>
      <w:r w:rsidR="004136FC">
        <w:rPr>
          <w:bCs/>
          <w:sz w:val="32"/>
          <w:szCs w:val="32"/>
        </w:rPr>
        <w:t xml:space="preserve">you can use the </w:t>
      </w:r>
      <w:r w:rsidR="00625D74">
        <w:rPr>
          <w:bCs/>
          <w:sz w:val="32"/>
          <w:szCs w:val="32"/>
        </w:rPr>
        <w:t xml:space="preserve">click to play. </w:t>
      </w:r>
      <w:r w:rsidR="008B60D0">
        <w:rPr>
          <w:bCs/>
          <w:sz w:val="32"/>
          <w:szCs w:val="32"/>
        </w:rPr>
        <w:t xml:space="preserve"> </w:t>
      </w:r>
    </w:p>
    <w:p w14:paraId="089B2762" w14:textId="569D29AD" w:rsidR="008B60D0" w:rsidRDefault="008B60D0" w:rsidP="002C44E5">
      <w:pPr>
        <w:spacing w:after="0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The following are the reading </w:t>
      </w:r>
      <w:r w:rsidR="00283C18">
        <w:rPr>
          <w:bCs/>
          <w:sz w:val="32"/>
          <w:szCs w:val="32"/>
        </w:rPr>
        <w:t xml:space="preserve">hotkeys: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5835"/>
      </w:tblGrid>
      <w:tr w:rsidR="00283C18" w14:paraId="440F9576" w14:textId="77777777" w:rsidTr="007A32E2">
        <w:tc>
          <w:tcPr>
            <w:tcW w:w="4508" w:type="dxa"/>
          </w:tcPr>
          <w:p w14:paraId="2437C88A" w14:textId="3B4EFE19" w:rsidR="00283C18" w:rsidRDefault="00283C18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Keys</w:t>
            </w:r>
          </w:p>
        </w:tc>
        <w:tc>
          <w:tcPr>
            <w:tcW w:w="5835" w:type="dxa"/>
          </w:tcPr>
          <w:p w14:paraId="0B151D3E" w14:textId="614DD4EC" w:rsidR="00283C18" w:rsidRDefault="00283C18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Action</w:t>
            </w:r>
          </w:p>
        </w:tc>
      </w:tr>
      <w:tr w:rsidR="00283C18" w14:paraId="0D7B55BD" w14:textId="77777777" w:rsidTr="007A32E2">
        <w:tc>
          <w:tcPr>
            <w:tcW w:w="4508" w:type="dxa"/>
          </w:tcPr>
          <w:p w14:paraId="24E5A3B7" w14:textId="3421C5EC" w:rsidR="00283C18" w:rsidRDefault="0006025B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Ctrl + Alt</w:t>
            </w:r>
          </w:p>
        </w:tc>
        <w:tc>
          <w:tcPr>
            <w:tcW w:w="5835" w:type="dxa"/>
          </w:tcPr>
          <w:p w14:paraId="3C74CFF6" w14:textId="77777777" w:rsidR="00287539" w:rsidRDefault="0006025B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Reading shortcut </w:t>
            </w:r>
            <w:proofErr w:type="gramStart"/>
            <w:r>
              <w:rPr>
                <w:bCs/>
                <w:sz w:val="32"/>
                <w:szCs w:val="32"/>
              </w:rPr>
              <w:t>( can</w:t>
            </w:r>
            <w:proofErr w:type="gramEnd"/>
            <w:r>
              <w:rPr>
                <w:bCs/>
                <w:sz w:val="32"/>
                <w:szCs w:val="32"/>
              </w:rPr>
              <w:t xml:space="preserve"> be changed to: </w:t>
            </w:r>
          </w:p>
          <w:p w14:paraId="1CAF1B26" w14:textId="77777777" w:rsidR="00287539" w:rsidRDefault="00287539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Caps lock</w:t>
            </w:r>
          </w:p>
          <w:p w14:paraId="55290F51" w14:textId="77777777" w:rsidR="00287539" w:rsidRDefault="00287539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Insert</w:t>
            </w:r>
          </w:p>
          <w:p w14:paraId="79379840" w14:textId="77777777" w:rsidR="00287539" w:rsidRDefault="00287539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Caps lock or Insert</w:t>
            </w:r>
          </w:p>
          <w:p w14:paraId="18C660C6" w14:textId="1148765B" w:rsidR="00287539" w:rsidRDefault="00287539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Go into </w:t>
            </w:r>
            <w:r w:rsidR="00071C48">
              <w:rPr>
                <w:bCs/>
                <w:sz w:val="32"/>
                <w:szCs w:val="32"/>
              </w:rPr>
              <w:t>Settings</w:t>
            </w:r>
            <w:r w:rsidR="00255A48">
              <w:rPr>
                <w:bCs/>
                <w:sz w:val="32"/>
                <w:szCs w:val="32"/>
              </w:rPr>
              <w:t xml:space="preserve"> → Accessibility → Magnifier →</w:t>
            </w:r>
            <w:r w:rsidR="006A369C">
              <w:rPr>
                <w:bCs/>
                <w:sz w:val="32"/>
                <w:szCs w:val="32"/>
              </w:rPr>
              <w:t>Reading)</w:t>
            </w:r>
          </w:p>
        </w:tc>
      </w:tr>
      <w:tr w:rsidR="00283C18" w14:paraId="5CAC150E" w14:textId="77777777" w:rsidTr="007A32E2">
        <w:tc>
          <w:tcPr>
            <w:tcW w:w="4508" w:type="dxa"/>
          </w:tcPr>
          <w:p w14:paraId="4F94E3EA" w14:textId="5E4E7273" w:rsidR="00283C18" w:rsidRDefault="006A369C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Reading Shortcut + Enter</w:t>
            </w:r>
          </w:p>
        </w:tc>
        <w:tc>
          <w:tcPr>
            <w:tcW w:w="5835" w:type="dxa"/>
          </w:tcPr>
          <w:p w14:paraId="1DF860F3" w14:textId="57EAA63C" w:rsidR="00283C18" w:rsidRDefault="0009138B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Start/ pause/ resume reading</w:t>
            </w:r>
          </w:p>
        </w:tc>
      </w:tr>
      <w:tr w:rsidR="00283C18" w14:paraId="3790676E" w14:textId="77777777" w:rsidTr="007A32E2">
        <w:tc>
          <w:tcPr>
            <w:tcW w:w="4508" w:type="dxa"/>
          </w:tcPr>
          <w:p w14:paraId="50B09E90" w14:textId="2230B668" w:rsidR="00283C18" w:rsidRDefault="0009138B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Any key </w:t>
            </w:r>
          </w:p>
        </w:tc>
        <w:tc>
          <w:tcPr>
            <w:tcW w:w="5835" w:type="dxa"/>
          </w:tcPr>
          <w:p w14:paraId="22BFEA68" w14:textId="63007DA1" w:rsidR="00283C18" w:rsidRDefault="0009138B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Stop reading</w:t>
            </w:r>
          </w:p>
        </w:tc>
      </w:tr>
      <w:tr w:rsidR="00283C18" w14:paraId="1E461022" w14:textId="77777777" w:rsidTr="007A32E2">
        <w:tc>
          <w:tcPr>
            <w:tcW w:w="4508" w:type="dxa"/>
          </w:tcPr>
          <w:p w14:paraId="39DCC406" w14:textId="1DA538DF" w:rsidR="00283C18" w:rsidRDefault="0009138B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Reading shortcut + Left mouse click</w:t>
            </w:r>
          </w:p>
        </w:tc>
        <w:tc>
          <w:tcPr>
            <w:tcW w:w="5835" w:type="dxa"/>
          </w:tcPr>
          <w:p w14:paraId="6558E495" w14:textId="3A8A708F" w:rsidR="00B46CE2" w:rsidRDefault="0009138B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Read from mouse point</w:t>
            </w:r>
          </w:p>
        </w:tc>
      </w:tr>
      <w:tr w:rsidR="00283C18" w14:paraId="4DD43BC4" w14:textId="77777777" w:rsidTr="007A32E2">
        <w:tc>
          <w:tcPr>
            <w:tcW w:w="4508" w:type="dxa"/>
          </w:tcPr>
          <w:p w14:paraId="00E5A054" w14:textId="29D67E44" w:rsidR="00283C18" w:rsidRDefault="00B46CE2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Reading shortcut + H</w:t>
            </w:r>
          </w:p>
        </w:tc>
        <w:tc>
          <w:tcPr>
            <w:tcW w:w="5835" w:type="dxa"/>
          </w:tcPr>
          <w:p w14:paraId="04445DEF" w14:textId="5B9DFDD4" w:rsidR="00283C18" w:rsidRDefault="00B46CE2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Read previous </w:t>
            </w:r>
            <w:r w:rsidR="006C1A6C">
              <w:rPr>
                <w:bCs/>
                <w:sz w:val="32"/>
                <w:szCs w:val="32"/>
              </w:rPr>
              <w:t>sentence</w:t>
            </w:r>
          </w:p>
        </w:tc>
      </w:tr>
      <w:tr w:rsidR="006C1A6C" w14:paraId="03C2F390" w14:textId="77777777" w:rsidTr="007A32E2">
        <w:tc>
          <w:tcPr>
            <w:tcW w:w="4508" w:type="dxa"/>
          </w:tcPr>
          <w:p w14:paraId="50727B8F" w14:textId="268E0709" w:rsidR="006C1A6C" w:rsidRDefault="006C1A6C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>Reading Shortcut + K</w:t>
            </w:r>
          </w:p>
        </w:tc>
        <w:tc>
          <w:tcPr>
            <w:tcW w:w="5835" w:type="dxa"/>
          </w:tcPr>
          <w:p w14:paraId="52FB0A32" w14:textId="5DF37249" w:rsidR="006C1A6C" w:rsidRDefault="006C1A6C" w:rsidP="002C44E5">
            <w:pPr>
              <w:rPr>
                <w:bCs/>
                <w:sz w:val="32"/>
                <w:szCs w:val="32"/>
              </w:rPr>
            </w:pPr>
            <w:r>
              <w:rPr>
                <w:bCs/>
                <w:sz w:val="32"/>
                <w:szCs w:val="32"/>
              </w:rPr>
              <w:t xml:space="preserve">Read next sentence </w:t>
            </w:r>
          </w:p>
        </w:tc>
      </w:tr>
    </w:tbl>
    <w:p w14:paraId="2357BAC4" w14:textId="77777777" w:rsidR="00283C18" w:rsidRDefault="00283C18" w:rsidP="002C44E5">
      <w:pPr>
        <w:spacing w:after="0"/>
        <w:rPr>
          <w:bCs/>
          <w:sz w:val="32"/>
          <w:szCs w:val="32"/>
        </w:rPr>
      </w:pPr>
    </w:p>
    <w:p w14:paraId="39D90B4F" w14:textId="54FA82C4" w:rsidR="0018223B" w:rsidRDefault="00B9126E" w:rsidP="002C44E5">
      <w:pPr>
        <w:spacing w:after="0"/>
        <w:rPr>
          <w:bCs/>
          <w:sz w:val="32"/>
          <w:szCs w:val="32"/>
        </w:rPr>
      </w:pPr>
      <w:r>
        <w:rPr>
          <w:bCs/>
          <w:sz w:val="32"/>
          <w:szCs w:val="32"/>
        </w:rPr>
        <w:t xml:space="preserve">You can also change settings from the toolbar like voice, </w:t>
      </w:r>
      <w:r w:rsidR="00917DCA">
        <w:rPr>
          <w:bCs/>
          <w:sz w:val="32"/>
          <w:szCs w:val="32"/>
        </w:rPr>
        <w:t>and reading speed.</w:t>
      </w:r>
    </w:p>
    <w:p w14:paraId="77A8B67F" w14:textId="6C9ACE1F" w:rsidR="0018223B" w:rsidRPr="00200400" w:rsidRDefault="0018223B" w:rsidP="002C44E5">
      <w:pPr>
        <w:spacing w:after="0"/>
        <w:rPr>
          <w:bCs/>
          <w:sz w:val="32"/>
          <w:szCs w:val="32"/>
        </w:rPr>
      </w:pPr>
      <w:r w:rsidRPr="0018223B">
        <w:rPr>
          <w:bCs/>
          <w:noProof/>
          <w:sz w:val="32"/>
          <w:szCs w:val="32"/>
        </w:rPr>
        <w:drawing>
          <wp:inline distT="0" distB="0" distL="0" distR="0" wp14:anchorId="09E27F84" wp14:editId="60963E32">
            <wp:extent cx="5731510" cy="2478405"/>
            <wp:effectExtent l="0" t="0" r="2540" b="0"/>
            <wp:docPr id="1555562808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5562808" name="Picture 1" descr="A screenshot of a computer&#10;&#10;AI-generated content may be incorrect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2478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8223B" w:rsidRPr="00200400" w:rsidSect="007A32E2">
      <w:headerReference w:type="default" r:id="rId16"/>
      <w:footerReference w:type="default" r:id="rId17"/>
      <w:headerReference w:type="first" r:id="rId18"/>
      <w:footerReference w:type="first" r:id="rId19"/>
      <w:pgSz w:w="11906" w:h="16838"/>
      <w:pgMar w:top="720" w:right="720" w:bottom="720" w:left="720" w:header="708" w:footer="708" w:gutter="0"/>
      <w:cols w:space="708"/>
      <w:titlePg/>
      <w:docGrid w:linePitch="65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2130B" w14:textId="77777777" w:rsidR="00B20358" w:rsidRDefault="00B20358" w:rsidP="00DD39D2">
      <w:pPr>
        <w:spacing w:after="0" w:line="240" w:lineRule="auto"/>
      </w:pPr>
      <w:r>
        <w:separator/>
      </w:r>
    </w:p>
  </w:endnote>
  <w:endnote w:type="continuationSeparator" w:id="0">
    <w:p w14:paraId="1D5D4CA2" w14:textId="77777777" w:rsidR="00B20358" w:rsidRDefault="00B20358" w:rsidP="00DD39D2">
      <w:pPr>
        <w:spacing w:after="0" w:line="240" w:lineRule="auto"/>
      </w:pPr>
      <w:r>
        <w:continuationSeparator/>
      </w:r>
    </w:p>
  </w:endnote>
  <w:endnote w:type="continuationNotice" w:id="1">
    <w:p w14:paraId="1817E528" w14:textId="77777777" w:rsidR="00B20358" w:rsidRDefault="00B203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oloLens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54F59" w14:textId="4FF958E6" w:rsidR="006B50C2" w:rsidRPr="00DD39D2" w:rsidRDefault="007D46F1" w:rsidP="001C7256">
    <w:pPr>
      <w:pStyle w:val="Footer"/>
      <w:pBdr>
        <w:top w:val="single" w:sz="18" w:space="1" w:color="auto"/>
      </w:pBdr>
      <w:rPr>
        <w:sz w:val="32"/>
        <w:szCs w:val="32"/>
        <w:lang w:val="en-US"/>
      </w:rPr>
    </w:pPr>
    <w:r>
      <w:rPr>
        <w:sz w:val="32"/>
        <w:szCs w:val="32"/>
        <w:lang w:val="en-US"/>
      </w:rPr>
      <w:t>www.m</w:t>
    </w:r>
    <w:r w:rsidR="006B50C2" w:rsidRPr="00DD39D2">
      <w:rPr>
        <w:sz w:val="32"/>
        <w:szCs w:val="32"/>
        <w:lang w:val="en-US"/>
      </w:rPr>
      <w:t>ysightyork.org</w:t>
    </w:r>
  </w:p>
  <w:p w14:paraId="5572F221" w14:textId="396D5C7B" w:rsidR="006B50C2" w:rsidRDefault="006B50C2" w:rsidP="00684EDA">
    <w:pPr>
      <w:pStyle w:val="Footer"/>
      <w:jc w:val="both"/>
      <w:rPr>
        <w:sz w:val="32"/>
        <w:szCs w:val="32"/>
        <w:lang w:val="en-US"/>
      </w:rPr>
    </w:pPr>
    <w:r w:rsidRPr="00DD39D2">
      <w:rPr>
        <w:sz w:val="32"/>
        <w:szCs w:val="32"/>
        <w:lang w:val="en-US"/>
      </w:rPr>
      <w:t>01904 636 269</w:t>
    </w:r>
    <w:r>
      <w:rPr>
        <w:sz w:val="32"/>
        <w:szCs w:val="32"/>
        <w:lang w:val="en-US"/>
      </w:rPr>
      <w:t xml:space="preserve"> </w:t>
    </w:r>
  </w:p>
  <w:p w14:paraId="0384470C" w14:textId="26FF8582" w:rsidR="006B50C2" w:rsidRDefault="007A32E2" w:rsidP="00287E91">
    <w:pPr>
      <w:pStyle w:val="Footer"/>
      <w:jc w:val="both"/>
      <w:rPr>
        <w:sz w:val="32"/>
        <w:szCs w:val="32"/>
        <w:lang w:val="en-US"/>
      </w:rPr>
    </w:pPr>
    <w:hyperlink r:id="rId1" w:history="1">
      <w:r w:rsidR="0096401C" w:rsidRPr="00DE6FA5">
        <w:rPr>
          <w:rStyle w:val="Hyperlink"/>
          <w:sz w:val="32"/>
          <w:szCs w:val="32"/>
          <w:lang w:val="en-US"/>
        </w:rPr>
        <w:t>hello@mysightyork.org.uk</w:t>
      </w:r>
    </w:hyperlink>
    <w:r w:rsidR="00287E91">
      <w:rPr>
        <w:sz w:val="32"/>
        <w:szCs w:val="32"/>
        <w:lang w:val="en-US"/>
      </w:rPr>
      <w:tab/>
    </w:r>
    <w:r w:rsidR="00287E91">
      <w:rPr>
        <w:sz w:val="32"/>
        <w:szCs w:val="32"/>
        <w:lang w:val="en-US"/>
      </w:rPr>
      <w:tab/>
      <w:t xml:space="preserve">   </w:t>
    </w:r>
    <w:r w:rsidR="00F10AF9">
      <w:rPr>
        <w:sz w:val="32"/>
        <w:szCs w:val="32"/>
        <w:lang w:val="en-US"/>
      </w:rPr>
      <w:t xml:space="preserve"> Dated:</w:t>
    </w:r>
    <w:r w:rsidR="006B50C2">
      <w:rPr>
        <w:sz w:val="32"/>
        <w:szCs w:val="32"/>
        <w:lang w:val="en-US"/>
      </w:rPr>
      <w:t xml:space="preserve"> </w:t>
    </w:r>
    <w:r w:rsidR="0096401C">
      <w:rPr>
        <w:sz w:val="32"/>
        <w:szCs w:val="32"/>
        <w:lang w:val="en-US"/>
      </w:rPr>
      <w:t>May</w:t>
    </w:r>
    <w:r w:rsidR="006B50C2">
      <w:rPr>
        <w:sz w:val="32"/>
        <w:szCs w:val="32"/>
        <w:lang w:val="en-US"/>
      </w:rPr>
      <w:t xml:space="preserve"> 2024</w:t>
    </w:r>
  </w:p>
  <w:p w14:paraId="19BB92CC" w14:textId="232E9211" w:rsidR="0096401C" w:rsidRPr="008A21B3" w:rsidRDefault="0096401C" w:rsidP="0096401C">
    <w:pPr>
      <w:pStyle w:val="Footer"/>
      <w:jc w:val="right"/>
      <w:rPr>
        <w:sz w:val="32"/>
        <w:szCs w:val="32"/>
        <w:lang w:val="en-US"/>
      </w:rPr>
    </w:pPr>
    <w:r>
      <w:rPr>
        <w:sz w:val="32"/>
        <w:szCs w:val="32"/>
        <w:lang w:val="en-US"/>
      </w:rPr>
      <w:t>Produced by Bex Wood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801D2" w14:textId="1B407CCB" w:rsidR="006B50C2" w:rsidRPr="00DD39D2" w:rsidRDefault="00287E91" w:rsidP="001C7256">
    <w:pPr>
      <w:pStyle w:val="Footer"/>
      <w:pBdr>
        <w:top w:val="single" w:sz="18" w:space="1" w:color="auto"/>
      </w:pBdr>
      <w:rPr>
        <w:sz w:val="32"/>
        <w:szCs w:val="32"/>
        <w:lang w:val="en-US"/>
      </w:rPr>
    </w:pPr>
    <w:r>
      <w:rPr>
        <w:sz w:val="32"/>
        <w:szCs w:val="32"/>
        <w:lang w:val="en-US"/>
      </w:rPr>
      <w:t>www.m</w:t>
    </w:r>
    <w:r w:rsidR="006B50C2" w:rsidRPr="00DD39D2">
      <w:rPr>
        <w:sz w:val="32"/>
        <w:szCs w:val="32"/>
        <w:lang w:val="en-US"/>
      </w:rPr>
      <w:t>ysightyork.org</w:t>
    </w:r>
  </w:p>
  <w:p w14:paraId="74C26166" w14:textId="77777777" w:rsidR="00287E91" w:rsidRDefault="006B50C2" w:rsidP="00F10AF9">
    <w:pPr>
      <w:pStyle w:val="Footer"/>
      <w:rPr>
        <w:sz w:val="32"/>
        <w:szCs w:val="32"/>
        <w:lang w:val="en-US"/>
      </w:rPr>
    </w:pPr>
    <w:r w:rsidRPr="00DD39D2">
      <w:rPr>
        <w:sz w:val="32"/>
        <w:szCs w:val="32"/>
        <w:lang w:val="en-US"/>
      </w:rPr>
      <w:t>01904 636 269</w:t>
    </w:r>
    <w:r w:rsidR="00F10AF9">
      <w:rPr>
        <w:sz w:val="32"/>
        <w:szCs w:val="32"/>
        <w:lang w:val="en-US"/>
      </w:rPr>
      <w:t xml:space="preserve">   </w:t>
    </w:r>
  </w:p>
  <w:p w14:paraId="609DD5DE" w14:textId="67CA64BC" w:rsidR="00F10AF9" w:rsidRPr="00DD39D2" w:rsidRDefault="007A32E2" w:rsidP="00C232DE">
    <w:pPr>
      <w:pStyle w:val="Footer"/>
      <w:jc w:val="right"/>
      <w:rPr>
        <w:sz w:val="32"/>
        <w:szCs w:val="32"/>
        <w:lang w:val="en-US"/>
      </w:rPr>
    </w:pPr>
    <w:hyperlink r:id="rId1" w:history="1">
      <w:r w:rsidR="00287E91" w:rsidRPr="00AB0CD5">
        <w:rPr>
          <w:rStyle w:val="Hyperlink"/>
          <w:sz w:val="32"/>
          <w:szCs w:val="32"/>
          <w:lang w:val="en-US"/>
        </w:rPr>
        <w:t>hello@mysightyork.org.uk</w:t>
      </w:r>
    </w:hyperlink>
    <w:r w:rsidR="00287E91">
      <w:rPr>
        <w:sz w:val="32"/>
        <w:szCs w:val="32"/>
        <w:lang w:val="en-US"/>
      </w:rPr>
      <w:t xml:space="preserve"> </w:t>
    </w:r>
    <w:r w:rsidR="00F10AF9">
      <w:rPr>
        <w:sz w:val="32"/>
        <w:szCs w:val="32"/>
        <w:lang w:val="en-US"/>
      </w:rPr>
      <w:t xml:space="preserve">   </w:t>
    </w:r>
    <w:r w:rsidR="00287E91">
      <w:rPr>
        <w:sz w:val="32"/>
        <w:szCs w:val="32"/>
        <w:lang w:val="en-US"/>
      </w:rPr>
      <w:t xml:space="preserve">               </w:t>
    </w:r>
    <w:r w:rsidR="00F10AF9">
      <w:rPr>
        <w:sz w:val="32"/>
        <w:szCs w:val="32"/>
        <w:lang w:val="en-US"/>
      </w:rPr>
      <w:t xml:space="preserve">    </w:t>
    </w:r>
    <w:r w:rsidR="00B339F5">
      <w:rPr>
        <w:sz w:val="32"/>
        <w:szCs w:val="32"/>
        <w:lang w:val="en-US"/>
      </w:rPr>
      <w:t xml:space="preserve">       </w:t>
    </w:r>
    <w:r w:rsidR="00B339F5">
      <w:rPr>
        <w:sz w:val="32"/>
        <w:szCs w:val="32"/>
        <w:lang w:val="en-US"/>
      </w:rPr>
      <w:tab/>
    </w:r>
    <w:r w:rsidR="00F10AF9">
      <w:rPr>
        <w:sz w:val="32"/>
        <w:szCs w:val="32"/>
        <w:lang w:val="en-US"/>
      </w:rPr>
      <w:t xml:space="preserve"> Dated: </w:t>
    </w:r>
    <w:r w:rsidR="00C64578">
      <w:rPr>
        <w:sz w:val="32"/>
        <w:szCs w:val="32"/>
        <w:lang w:val="en-US"/>
      </w:rPr>
      <w:t>M</w:t>
    </w:r>
    <w:r w:rsidR="007F1F74">
      <w:rPr>
        <w:sz w:val="32"/>
        <w:szCs w:val="32"/>
        <w:lang w:val="en-US"/>
      </w:rPr>
      <w:t>ay</w:t>
    </w:r>
    <w:r w:rsidR="00C64578">
      <w:rPr>
        <w:sz w:val="32"/>
        <w:szCs w:val="32"/>
        <w:lang w:val="en-US"/>
      </w:rPr>
      <w:t xml:space="preserve"> 2025</w:t>
    </w:r>
    <w:r w:rsidR="007F1F74">
      <w:rPr>
        <w:sz w:val="32"/>
        <w:szCs w:val="32"/>
        <w:lang w:val="en-US"/>
      </w:rPr>
      <w:t xml:space="preserve"> Produced by</w:t>
    </w:r>
    <w:r w:rsidR="00C232DE">
      <w:rPr>
        <w:sz w:val="32"/>
        <w:szCs w:val="32"/>
        <w:lang w:val="en-US"/>
      </w:rPr>
      <w:t xml:space="preserve"> Bex Wood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B555BB" w14:textId="77777777" w:rsidR="00B20358" w:rsidRDefault="00B20358" w:rsidP="00DD39D2">
      <w:pPr>
        <w:spacing w:after="0" w:line="240" w:lineRule="auto"/>
      </w:pPr>
      <w:r>
        <w:separator/>
      </w:r>
    </w:p>
  </w:footnote>
  <w:footnote w:type="continuationSeparator" w:id="0">
    <w:p w14:paraId="59ECBC29" w14:textId="77777777" w:rsidR="00B20358" w:rsidRDefault="00B20358" w:rsidP="00DD39D2">
      <w:pPr>
        <w:spacing w:after="0" w:line="240" w:lineRule="auto"/>
      </w:pPr>
      <w:r>
        <w:continuationSeparator/>
      </w:r>
    </w:p>
  </w:footnote>
  <w:footnote w:type="continuationNotice" w:id="1">
    <w:p w14:paraId="6C123611" w14:textId="77777777" w:rsidR="00B20358" w:rsidRDefault="00B2035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3784420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F129F43" w14:textId="437702BB" w:rsidR="00610A54" w:rsidRDefault="00610A54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670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656B9AB" w14:textId="77777777" w:rsidR="006B50C2" w:rsidRDefault="006B50C2" w:rsidP="001C7256">
    <w:pPr>
      <w:pStyle w:val="Header"/>
      <w:pBdr>
        <w:bottom w:val="single" w:sz="18" w:space="1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99056E" w14:textId="77777777" w:rsidR="006B50C2" w:rsidRDefault="006B50C2" w:rsidP="00DD39D2">
    <w:pPr>
      <w:pStyle w:val="Header"/>
      <w:jc w:val="center"/>
    </w:pPr>
    <w:r w:rsidRPr="00C908A4">
      <w:rPr>
        <w:noProof/>
        <w:lang w:eastAsia="en-GB"/>
      </w:rPr>
      <w:drawing>
        <wp:inline distT="0" distB="0" distL="0" distR="0" wp14:anchorId="471A7D93" wp14:editId="5E50551B">
          <wp:extent cx="3200400" cy="1281289"/>
          <wp:effectExtent l="0" t="0" r="0" b="0"/>
          <wp:docPr id="974723809" name="Picture 974723809" descr="C:\Users\mike.hickman\Documents\Rebrand as MySight\MySight Logo etc\MySight York logo jpeg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ike.hickman\Documents\Rebrand as MySight\MySight Logo etc\MySight York logo jpeg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23111" cy="129038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299C43A" w14:textId="77777777" w:rsidR="006B50C2" w:rsidRDefault="006B50C2" w:rsidP="00DD39D2">
    <w:pPr>
      <w:pStyle w:val="Header"/>
      <w:jc w:val="center"/>
    </w:pPr>
  </w:p>
  <w:p w14:paraId="5B7A065F" w14:textId="4B2B5A24" w:rsidR="006B50C2" w:rsidRPr="00DD39D2" w:rsidRDefault="00FA6A98" w:rsidP="001C7256">
    <w:pPr>
      <w:pStyle w:val="Header"/>
      <w:pBdr>
        <w:bottom w:val="single" w:sz="18" w:space="1" w:color="auto"/>
      </w:pBdr>
      <w:rPr>
        <w:b/>
        <w:sz w:val="32"/>
        <w:szCs w:val="32"/>
      </w:rPr>
    </w:pPr>
    <w:r>
      <w:rPr>
        <w:b/>
        <w:sz w:val="32"/>
        <w:szCs w:val="32"/>
      </w:rPr>
      <w:t xml:space="preserve">Technology </w:t>
    </w:r>
    <w:r w:rsidR="006B50C2" w:rsidRPr="00DD39D2">
      <w:rPr>
        <w:b/>
        <w:sz w:val="32"/>
        <w:szCs w:val="32"/>
      </w:rPr>
      <w:t>Information Shee</w:t>
    </w:r>
    <w:r>
      <w:rPr>
        <w:b/>
        <w:sz w:val="32"/>
        <w:szCs w:val="32"/>
      </w:rPr>
      <w:t xml:space="preserve">t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9523F7"/>
    <w:multiLevelType w:val="hybridMultilevel"/>
    <w:tmpl w:val="B406CD72"/>
    <w:lvl w:ilvl="0" w:tplc="FB9C3BA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709141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39D2"/>
    <w:rsid w:val="00010731"/>
    <w:rsid w:val="00053233"/>
    <w:rsid w:val="0006025B"/>
    <w:rsid w:val="00071C48"/>
    <w:rsid w:val="000904B4"/>
    <w:rsid w:val="0009138B"/>
    <w:rsid w:val="000C5358"/>
    <w:rsid w:val="000C6200"/>
    <w:rsid w:val="000D35DB"/>
    <w:rsid w:val="000F7594"/>
    <w:rsid w:val="001165EC"/>
    <w:rsid w:val="00143F08"/>
    <w:rsid w:val="00156C05"/>
    <w:rsid w:val="0017522B"/>
    <w:rsid w:val="0018223B"/>
    <w:rsid w:val="00190F0F"/>
    <w:rsid w:val="001C7256"/>
    <w:rsid w:val="001D34C9"/>
    <w:rsid w:val="00200400"/>
    <w:rsid w:val="002016A5"/>
    <w:rsid w:val="00204E17"/>
    <w:rsid w:val="00214E83"/>
    <w:rsid w:val="00243C7E"/>
    <w:rsid w:val="00255766"/>
    <w:rsid w:val="00255A48"/>
    <w:rsid w:val="00283C18"/>
    <w:rsid w:val="00287539"/>
    <w:rsid w:val="00287E91"/>
    <w:rsid w:val="002977C0"/>
    <w:rsid w:val="002A2D6B"/>
    <w:rsid w:val="002C44E5"/>
    <w:rsid w:val="002C6701"/>
    <w:rsid w:val="002F06C8"/>
    <w:rsid w:val="002F53FF"/>
    <w:rsid w:val="00300593"/>
    <w:rsid w:val="0034205E"/>
    <w:rsid w:val="0036730B"/>
    <w:rsid w:val="003674DB"/>
    <w:rsid w:val="0037353C"/>
    <w:rsid w:val="003763DB"/>
    <w:rsid w:val="004136FC"/>
    <w:rsid w:val="00456F87"/>
    <w:rsid w:val="004806DD"/>
    <w:rsid w:val="004916DC"/>
    <w:rsid w:val="004B72CE"/>
    <w:rsid w:val="004D4AC5"/>
    <w:rsid w:val="004E0320"/>
    <w:rsid w:val="00507704"/>
    <w:rsid w:val="00546DE3"/>
    <w:rsid w:val="0055463B"/>
    <w:rsid w:val="005732B2"/>
    <w:rsid w:val="0058620F"/>
    <w:rsid w:val="005A3D2D"/>
    <w:rsid w:val="005A6298"/>
    <w:rsid w:val="005E7663"/>
    <w:rsid w:val="005F6447"/>
    <w:rsid w:val="00610A54"/>
    <w:rsid w:val="00621D8B"/>
    <w:rsid w:val="00625D74"/>
    <w:rsid w:val="00636474"/>
    <w:rsid w:val="00646AC5"/>
    <w:rsid w:val="0066683A"/>
    <w:rsid w:val="00682FFD"/>
    <w:rsid w:val="00684EDA"/>
    <w:rsid w:val="006A369C"/>
    <w:rsid w:val="006B0F5F"/>
    <w:rsid w:val="006B50C2"/>
    <w:rsid w:val="006C1A6C"/>
    <w:rsid w:val="006F1967"/>
    <w:rsid w:val="006F1AAA"/>
    <w:rsid w:val="007057FD"/>
    <w:rsid w:val="007255C3"/>
    <w:rsid w:val="00734143"/>
    <w:rsid w:val="00737092"/>
    <w:rsid w:val="00760C7C"/>
    <w:rsid w:val="00763080"/>
    <w:rsid w:val="00772876"/>
    <w:rsid w:val="007843E8"/>
    <w:rsid w:val="007A32E2"/>
    <w:rsid w:val="007D1498"/>
    <w:rsid w:val="007D46F1"/>
    <w:rsid w:val="007F1F74"/>
    <w:rsid w:val="0088508D"/>
    <w:rsid w:val="008A21B3"/>
    <w:rsid w:val="008B00A2"/>
    <w:rsid w:val="008B60D0"/>
    <w:rsid w:val="008C7123"/>
    <w:rsid w:val="008D5EEE"/>
    <w:rsid w:val="008F1434"/>
    <w:rsid w:val="00917DCA"/>
    <w:rsid w:val="00947D80"/>
    <w:rsid w:val="0096401C"/>
    <w:rsid w:val="009843A2"/>
    <w:rsid w:val="009D1277"/>
    <w:rsid w:val="009F79D8"/>
    <w:rsid w:val="00A01683"/>
    <w:rsid w:val="00A14967"/>
    <w:rsid w:val="00A35E55"/>
    <w:rsid w:val="00A5793A"/>
    <w:rsid w:val="00A63689"/>
    <w:rsid w:val="00A6477F"/>
    <w:rsid w:val="00A64FD7"/>
    <w:rsid w:val="00AB3A32"/>
    <w:rsid w:val="00AB655B"/>
    <w:rsid w:val="00AC691D"/>
    <w:rsid w:val="00B166F5"/>
    <w:rsid w:val="00B20358"/>
    <w:rsid w:val="00B339F5"/>
    <w:rsid w:val="00B429D0"/>
    <w:rsid w:val="00B462EA"/>
    <w:rsid w:val="00B46CE2"/>
    <w:rsid w:val="00B5087E"/>
    <w:rsid w:val="00B6086A"/>
    <w:rsid w:val="00B9126E"/>
    <w:rsid w:val="00BD4E3F"/>
    <w:rsid w:val="00C01496"/>
    <w:rsid w:val="00C025BE"/>
    <w:rsid w:val="00C232DE"/>
    <w:rsid w:val="00C60264"/>
    <w:rsid w:val="00C64578"/>
    <w:rsid w:val="00C7609B"/>
    <w:rsid w:val="00C80F3F"/>
    <w:rsid w:val="00C94C84"/>
    <w:rsid w:val="00CD39EB"/>
    <w:rsid w:val="00D316A2"/>
    <w:rsid w:val="00D33303"/>
    <w:rsid w:val="00D36C0D"/>
    <w:rsid w:val="00D37298"/>
    <w:rsid w:val="00D556A8"/>
    <w:rsid w:val="00DA0FE9"/>
    <w:rsid w:val="00DC379F"/>
    <w:rsid w:val="00DC7F3B"/>
    <w:rsid w:val="00DD39D2"/>
    <w:rsid w:val="00E00E83"/>
    <w:rsid w:val="00E066B6"/>
    <w:rsid w:val="00E40746"/>
    <w:rsid w:val="00E80595"/>
    <w:rsid w:val="00EC4B21"/>
    <w:rsid w:val="00EC6EEB"/>
    <w:rsid w:val="00ED4B8E"/>
    <w:rsid w:val="00ED4F76"/>
    <w:rsid w:val="00EF3EFA"/>
    <w:rsid w:val="00F10AF9"/>
    <w:rsid w:val="00F10F01"/>
    <w:rsid w:val="00F158BB"/>
    <w:rsid w:val="00F205F8"/>
    <w:rsid w:val="00F20EEF"/>
    <w:rsid w:val="00F24094"/>
    <w:rsid w:val="00F5163F"/>
    <w:rsid w:val="00F53A0F"/>
    <w:rsid w:val="00F5582F"/>
    <w:rsid w:val="00F74556"/>
    <w:rsid w:val="00F77967"/>
    <w:rsid w:val="00FA280B"/>
    <w:rsid w:val="00FA6A98"/>
    <w:rsid w:val="1ED53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05EE43"/>
  <w15:chartTrackingRefBased/>
  <w15:docId w15:val="{5B4AE451-EAF7-4D66-8BF4-31C7B4464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48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3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39D2"/>
  </w:style>
  <w:style w:type="paragraph" w:styleId="Footer">
    <w:name w:val="footer"/>
    <w:basedOn w:val="Normal"/>
    <w:link w:val="FooterChar"/>
    <w:uiPriority w:val="99"/>
    <w:unhideWhenUsed/>
    <w:rsid w:val="00DD39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39D2"/>
  </w:style>
  <w:style w:type="paragraph" w:styleId="ListParagraph">
    <w:name w:val="List Paragraph"/>
    <w:basedOn w:val="Normal"/>
    <w:uiPriority w:val="34"/>
    <w:qFormat/>
    <w:rsid w:val="008A21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87E91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7D1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F158BB"/>
    <w:rPr>
      <w:color w:val="666666"/>
    </w:rPr>
  </w:style>
  <w:style w:type="character" w:styleId="UnresolvedMention">
    <w:name w:val="Unresolved Mention"/>
    <w:basedOn w:val="DefaultParagraphFont"/>
    <w:uiPriority w:val="99"/>
    <w:semiHidden/>
    <w:unhideWhenUsed/>
    <w:rsid w:val="009640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eader" Target="head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6.png"/><Relationship Id="rId10" Type="http://schemas.openxmlformats.org/officeDocument/2006/relationships/image" Target="media/image1.png"/><Relationship Id="rId19" Type="http://schemas.openxmlformats.org/officeDocument/2006/relationships/footer" Target="foot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hello@mysightyork.org.uk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hello@mysightyork.org.uk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685f19c-34da-4adf-9d39-09e6dd5d1826" xsi:nil="true"/>
    <lcf76f155ced4ddcb4097134ff3c332f xmlns="aa5efe1e-74ba-4bae-8954-c0b9a0351319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442CE8B43DCA49B4C7F08CCE8EDEC4" ma:contentTypeVersion="13" ma:contentTypeDescription="Create a new document." ma:contentTypeScope="" ma:versionID="2547633acf41e2b11e1e62eff357ca1f">
  <xsd:schema xmlns:xsd="http://www.w3.org/2001/XMLSchema" xmlns:xs="http://www.w3.org/2001/XMLSchema" xmlns:p="http://schemas.microsoft.com/office/2006/metadata/properties" xmlns:ns2="aa5efe1e-74ba-4bae-8954-c0b9a0351319" xmlns:ns3="a685f19c-34da-4adf-9d39-09e6dd5d1826" targetNamespace="http://schemas.microsoft.com/office/2006/metadata/properties" ma:root="true" ma:fieldsID="cb9a77db2fa1b2450300df52d5f100f5" ns2:_="" ns3:_="">
    <xsd:import namespace="aa5efe1e-74ba-4bae-8954-c0b9a0351319"/>
    <xsd:import namespace="a685f19c-34da-4adf-9d39-09e6dd5d18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efe1e-74ba-4bae-8954-c0b9a03513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625a8d14-8624-452b-8a46-134e3949e76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85f19c-34da-4adf-9d39-09e6dd5d182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eb31687-4302-4a5e-8070-44051885db3a}" ma:internalName="TaxCatchAll" ma:showField="CatchAllData" ma:web="a685f19c-34da-4adf-9d39-09e6dd5d18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18587ED-1774-47E9-BB7B-38E93030C44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81C30D5-39D6-4A7C-B71A-ABF4D15B71A5}">
  <ds:schemaRefs>
    <ds:schemaRef ds:uri="http://schemas.openxmlformats.org/package/2006/metadata/core-properties"/>
    <ds:schemaRef ds:uri="http://purl.org/dc/dcmitype/"/>
    <ds:schemaRef ds:uri="http://purl.org/dc/elements/1.1/"/>
    <ds:schemaRef ds:uri="http://purl.org/dc/terms/"/>
    <ds:schemaRef ds:uri="a685f19c-34da-4adf-9d39-09e6dd5d1826"/>
    <ds:schemaRef ds:uri="http://www.w3.org/XML/1998/namespace"/>
    <ds:schemaRef ds:uri="aa5efe1e-74ba-4bae-8954-c0b9a0351319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9C3B7B37-629F-4216-BB3E-09D383387D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5</Pages>
  <Words>399</Words>
  <Characters>2276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Bex Wood</dc:creator>
  <cp:keywords/>
  <dc:description/>
  <cp:lastModifiedBy>Bex Wood</cp:lastModifiedBy>
  <cp:revision>92</cp:revision>
  <cp:lastPrinted>2024-10-23T11:29:00Z</cp:lastPrinted>
  <dcterms:created xsi:type="dcterms:W3CDTF">2025-05-22T11:21:00Z</dcterms:created>
  <dcterms:modified xsi:type="dcterms:W3CDTF">2026-02-05T11:41:00Z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0x01010008442CE8B43DCA49B4C7F08CCE8EDEC4</vt:lpwstr>
  </property>
  <property fmtid="{D5CDD505-2E9C-101B-9397-08002B2CF9AE}" pid="3" name="MediaServiceImageTags">
    <vt:lpwstr/>
  </property>
</Properties>
</file>